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BBBC" w14:textId="77777777" w:rsidR="009139BF" w:rsidRDefault="009139BF" w:rsidP="009139BF">
      <w:pPr>
        <w:pStyle w:val="NormalWeb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Judeţul ........................</w:t>
      </w:r>
    </w:p>
    <w:p w14:paraId="303ADD29" w14:textId="77777777" w:rsidR="009139BF" w:rsidRDefault="009139BF" w:rsidP="009139BF">
      <w:pPr>
        <w:pStyle w:val="NormalWeb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Municipiul/Oraşul/Comuna ........../Sectorul ...... al municipiului Bucureşti</w:t>
      </w:r>
    </w:p>
    <w:p w14:paraId="5D433AC5" w14:textId="77777777" w:rsidR="009139BF" w:rsidRDefault="009139BF" w:rsidP="009139BF">
      <w:pPr>
        <w:pStyle w:val="NormalWeb"/>
        <w:spacing w:before="0" w:beforeAutospacing="0" w:after="0" w:afterAutospacing="0"/>
        <w:jc w:val="center"/>
        <w:rPr>
          <w:lang w:val="ro-RO"/>
        </w:rPr>
      </w:pPr>
    </w:p>
    <w:p w14:paraId="77327F57" w14:textId="77777777" w:rsidR="009139BF" w:rsidRDefault="009139BF" w:rsidP="009139BF">
      <w:pPr>
        <w:pStyle w:val="NormalWeb"/>
        <w:spacing w:before="0" w:beforeAutospacing="0" w:after="0" w:afterAutospacing="0"/>
        <w:jc w:val="center"/>
        <w:rPr>
          <w:lang w:val="ro-RO"/>
        </w:rPr>
      </w:pPr>
    </w:p>
    <w:p w14:paraId="674C1C65" w14:textId="77777777" w:rsidR="009139BF" w:rsidRDefault="009139BF" w:rsidP="009139BF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FIŞA TEHNICĂ A BLOCULUI DE LOCUINŢE</w:t>
      </w:r>
    </w:p>
    <w:p w14:paraId="6DEA4F31" w14:textId="77777777" w:rsidR="009139BF" w:rsidRDefault="009139BF" w:rsidP="009139BF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nr. ....... din .............*)</w:t>
      </w:r>
    </w:p>
    <w:p w14:paraId="50ECF858" w14:textId="77777777" w:rsidR="009139BF" w:rsidRDefault="009139BF" w:rsidP="009139BF">
      <w:pPr>
        <w:pStyle w:val="NormalWeb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 </w:t>
      </w:r>
      <w:r>
        <w:rPr>
          <w:lang w:val="ro-RO"/>
        </w:rPr>
        <w:t> </w:t>
      </w:r>
      <w:r>
        <w:rPr>
          <w:lang w:val="ro-RO"/>
        </w:rPr>
        <w:t>*) Numărul şi data înregistrării fişei tehnice la autoritatea administraţiei publice.</w:t>
      </w:r>
    </w:p>
    <w:p w14:paraId="2E003763" w14:textId="77777777" w:rsidR="009139BF" w:rsidRDefault="009139BF" w:rsidP="009139BF">
      <w:pPr>
        <w:pStyle w:val="NormalWeb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 </w:t>
      </w:r>
      <w:r>
        <w:rPr>
          <w:lang w:val="ro-RO"/>
        </w:rPr>
        <w:t> </w:t>
      </w:r>
    </w:p>
    <w:p w14:paraId="5959AEA0" w14:textId="77777777" w:rsidR="009139BF" w:rsidRDefault="009139BF" w:rsidP="009139BF">
      <w:pPr>
        <w:pStyle w:val="NormalWeb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1. Identificare generală:</w:t>
      </w:r>
    </w:p>
    <w:p w14:paraId="608D0BE9" w14:textId="77777777" w:rsidR="009139BF" w:rsidRDefault="009139BF" w:rsidP="009139BF">
      <w:pPr>
        <w:pStyle w:val="HTMLPreformatted"/>
        <w:rPr>
          <w:sz w:val="18"/>
          <w:szCs w:val="18"/>
          <w:lang w:val="ro-RO"/>
        </w:rPr>
      </w:pPr>
    </w:p>
    <w:p w14:paraId="1E0ED70B" w14:textId="77777777" w:rsidR="009139BF" w:rsidRDefault="009139BF" w:rsidP="009139BF">
      <w:pPr>
        <w:pStyle w:val="HTMLPreformatted"/>
        <w:rPr>
          <w:sz w:val="18"/>
          <w:szCs w:val="18"/>
          <w:lang w:val="ro-RO"/>
        </w:rPr>
      </w:pPr>
    </w:p>
    <w:p w14:paraId="3A5C7BF7" w14:textId="77777777" w:rsidR="009139BF" w:rsidRDefault="009139BF" w:rsidP="009139BF">
      <w:pPr>
        <w:pStyle w:val="HTMLPreformatted"/>
        <w:rPr>
          <w:sz w:val="18"/>
          <w:szCs w:val="18"/>
          <w:lang w:val="ro-RO"/>
        </w:rPr>
      </w:pPr>
    </w:p>
    <w:p w14:paraId="090C8AB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┌────────────┬─────────────────────────┐</w:t>
      </w:r>
    </w:p>
    <w:p w14:paraId="4131B1F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│Adresa      │str. ........... nr. ...,│</w:t>
      </w:r>
    </w:p>
    <w:p w14:paraId="2A845E3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│blocului de │bl. ...., cartier/cvartal│</w:t>
      </w:r>
    </w:p>
    <w:p w14:paraId="3320356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│locuinţe:   │.......                  │</w:t>
      </w:r>
    </w:p>
    <w:p w14:paraId="75ACC7A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├────────────┼─────────────────────────┤</w:t>
      </w:r>
    </w:p>
    <w:p w14:paraId="0074C78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│Zona        │                         │</w:t>
      </w:r>
    </w:p>
    <w:p w14:paraId="1B169EB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│climatică:  │                         │</w:t>
      </w:r>
    </w:p>
    <w:p w14:paraId="4DD3C02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└────────────┴─────────────────────────┘</w:t>
      </w:r>
    </w:p>
    <w:p w14:paraId="4F8060B1" w14:textId="77777777" w:rsidR="009139BF" w:rsidRDefault="009139BF" w:rsidP="0091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B0A3C7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 </w:t>
      </w:r>
      <w:r>
        <w:rPr>
          <w:lang w:val="ro-RO"/>
        </w:rPr>
        <w:t> </w:t>
      </w:r>
      <w:r>
        <w:rPr>
          <w:lang w:val="ro-RO"/>
        </w:rPr>
        <w:t>2. Date generale tehnice:</w:t>
      </w:r>
    </w:p>
    <w:p w14:paraId="22BE9D17" w14:textId="77777777" w:rsidR="009139BF" w:rsidRDefault="009139BF" w:rsidP="009139BF">
      <w:pPr>
        <w:pStyle w:val="HTMLPreformatted"/>
        <w:rPr>
          <w:sz w:val="18"/>
          <w:szCs w:val="18"/>
          <w:lang w:val="ro-RO"/>
        </w:rPr>
      </w:pPr>
    </w:p>
    <w:p w14:paraId="059D388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┌─────────────┬────────────────────────┐</w:t>
      </w:r>
    </w:p>
    <w:p w14:paraId="7B8D425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│Anul         │                        │</w:t>
      </w:r>
    </w:p>
    <w:p w14:paraId="7537EF01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│construirii: │                        │</w:t>
      </w:r>
    </w:p>
    <w:p w14:paraId="7DD8F81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07B1840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│Perioada de  │                        │</w:t>
      </w:r>
    </w:p>
    <w:p w14:paraId="402226D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│proiectare:  │                        │</w:t>
      </w:r>
    </w:p>
    <w:p w14:paraId="7939692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2A834BC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│Tipul        │unicat, tip, refolosibil│</w:t>
      </w:r>
    </w:p>
    <w:p w14:paraId="09FF69C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│proiectului: │                        │</w:t>
      </w:r>
    </w:p>
    <w:p w14:paraId="26892E77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77C84FC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│Regimul de   │(S)+P+(mezanin)+nE+     │</w:t>
      </w:r>
    </w:p>
    <w:p w14:paraId="5AA9D9F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│înălţime:    │(mansardă)              │</w:t>
      </w:r>
    </w:p>
    <w:p w14:paraId="411AB93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39400B1C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│Aria         │                        │</w:t>
      </w:r>
    </w:p>
    <w:p w14:paraId="68F6F761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│construită:  │                        │</w:t>
      </w:r>
    </w:p>
    <w:p w14:paraId="657D25A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│(mp)         │                        │</w:t>
      </w:r>
    </w:p>
    <w:p w14:paraId="0D1A09E1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3AF9B589" w14:textId="77777777" w:rsidR="009139BF" w:rsidRDefault="009139BF" w:rsidP="009139BF">
      <w:pPr>
        <w:pStyle w:val="NormalWeb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│Aria         │                        │</w:t>
      </w:r>
    </w:p>
    <w:p w14:paraId="18B6167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│desfăşurată: │                        │</w:t>
      </w:r>
    </w:p>
    <w:p w14:paraId="1C88E14C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│(mp)         │                        │</w:t>
      </w:r>
    </w:p>
    <w:p w14:paraId="4A37E31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5D0F07CC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│Aria utilă:  │                        │</w:t>
      </w:r>
    </w:p>
    <w:p w14:paraId="24AB0A4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│(mp)         │                        │</w:t>
      </w:r>
    </w:p>
    <w:p w14:paraId="50B6389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79A5907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│Nr. total    │                        │</w:t>
      </w:r>
    </w:p>
    <w:p w14:paraId="5FA3BAA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│apartamente: │........................│</w:t>
      </w:r>
    </w:p>
    <w:p w14:paraId="273CBD7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│din care:    │........................│</w:t>
      </w:r>
    </w:p>
    <w:p w14:paraId="603C359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│1 cameră     │........................│</w:t>
      </w:r>
    </w:p>
    <w:p w14:paraId="00E0119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│2 camere     │........................│</w:t>
      </w:r>
    </w:p>
    <w:p w14:paraId="2F1052E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│3 camere     │........................│</w:t>
      </w:r>
    </w:p>
    <w:p w14:paraId="204961D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│4 camere     │                        │</w:t>
      </w:r>
    </w:p>
    <w:p w14:paraId="3A3AD54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│5 camere     │                        │</w:t>
      </w:r>
    </w:p>
    <w:p w14:paraId="7E15AD8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20AFA96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│Spaţii cu    │                        │</w:t>
      </w:r>
    </w:p>
    <w:p w14:paraId="0E03A53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│altă         │                        │</w:t>
      </w:r>
    </w:p>
    <w:p w14:paraId="3CE6416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│destinaţie   │DA/NU                   │</w:t>
      </w:r>
    </w:p>
    <w:p w14:paraId="68677051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│(la parter/  │                        │</w:t>
      </w:r>
    </w:p>
    <w:p w14:paraId="634CCF3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│mezanin,     │                        │</w:t>
      </w:r>
    </w:p>
    <w:p w14:paraId="14B600C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│după caz):   │                        │</w:t>
      </w:r>
    </w:p>
    <w:p w14:paraId="25492BB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├─────────────┼────────────────────────┤</w:t>
      </w:r>
    </w:p>
    <w:p w14:paraId="031FA9C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lastRenderedPageBreak/>
        <w:t>│Număr şi tip │                        │</w:t>
      </w:r>
    </w:p>
    <w:p w14:paraId="70C1395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│tronsoane (de│........................│</w:t>
      </w:r>
    </w:p>
    <w:p w14:paraId="3FC2B19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│capăt, de    │                        │</w:t>
      </w:r>
    </w:p>
    <w:p w14:paraId="2B2350DC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│mijloc):     │                        │</w:t>
      </w:r>
    </w:p>
    <w:p w14:paraId="04E1D67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└─────────────┴────────────────────────┘</w:t>
      </w:r>
    </w:p>
    <w:p w14:paraId="66ECBB0A" w14:textId="77777777" w:rsidR="009139BF" w:rsidRDefault="009139BF" w:rsidP="0091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2D0507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 </w:t>
      </w:r>
      <w:r>
        <w:rPr>
          <w:lang w:val="ro-RO"/>
        </w:rPr>
        <w:t> </w:t>
      </w:r>
      <w:r>
        <w:rPr>
          <w:lang w:val="ro-RO"/>
        </w:rPr>
        <w:t>3. Alcătuirea generală constructivă şi de arhitectură</w:t>
      </w:r>
    </w:p>
    <w:p w14:paraId="2CACADCB" w14:textId="77777777" w:rsidR="009139BF" w:rsidRDefault="009139BF" w:rsidP="009139BF">
      <w:pPr>
        <w:pStyle w:val="HTMLPreformatted"/>
        <w:rPr>
          <w:sz w:val="18"/>
          <w:szCs w:val="18"/>
          <w:lang w:val="ro-RO"/>
        </w:rPr>
      </w:pPr>
    </w:p>
    <w:p w14:paraId="77940B2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57DB3A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│Subsol:                                                          │</w:t>
      </w:r>
    </w:p>
    <w:p w14:paraId="42622D0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tehnic vizitabil                                              │</w:t>
      </w:r>
    </w:p>
    <w:p w14:paraId="4B66BFE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canal termic                                                  │</w:t>
      </w:r>
    </w:p>
    <w:p w14:paraId="3FDC267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spaţii cu altă destinaţie decât cea de locuinţă               │</w:t>
      </w:r>
    </w:p>
    <w:p w14:paraId="7BBD0D4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1EB4544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│Forma în plan:                                                   │</w:t>
      </w:r>
    </w:p>
    <w:p w14:paraId="0711499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simetrică                                                     │</w:t>
      </w:r>
    </w:p>
    <w:p w14:paraId="3D41B326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nesimetrică                                                   │</w:t>
      </w:r>
    </w:p>
    <w:p w14:paraId="1C828B9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573261C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│Poziţia în ansamblu:                                             │</w:t>
      </w:r>
    </w:p>
    <w:p w14:paraId="42DD9FB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Izolată                                                       │</w:t>
      </w:r>
    </w:p>
    <w:p w14:paraId="4B448DC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Cu vecinătăţi                                                 │</w:t>
      </w:r>
    </w:p>
    <w:p w14:paraId="1FFF55B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2188528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│Terasa:                                                          │</w:t>
      </w:r>
    </w:p>
    <w:p w14:paraId="05D3DBD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Circulabilă                                                   │</w:t>
      </w:r>
    </w:p>
    <w:p w14:paraId="2BA5A12C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Necirculabilă                                                 │</w:t>
      </w:r>
    </w:p>
    <w:p w14:paraId="0C24D53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Acoperiş tip şarpantă                                         │</w:t>
      </w:r>
    </w:p>
    <w:p w14:paraId="7C13D28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1F8160F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│Structura anvelopei opace (pereţii exteriori):                   │</w:t>
      </w:r>
    </w:p>
    <w:p w14:paraId="4170987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Cărămidă plină (37,5 cm);                                     │</w:t>
      </w:r>
    </w:p>
    <w:p w14:paraId="179555A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Cărămidă cu goluri (37,5 cm);                                 │</w:t>
      </w:r>
    </w:p>
    <w:p w14:paraId="57030A3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tristrat beton armat (ba) şi BCA (27 cm);        │</w:t>
      </w:r>
    </w:p>
    <w:p w14:paraId="2AAC663B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tristrat beton armat (ba) şi vată minerală (vm)  │</w:t>
      </w:r>
    </w:p>
    <w:p w14:paraId="32DAB56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│(22 cm);                                                         │</w:t>
      </w:r>
    </w:p>
    <w:p w14:paraId="0B6D432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tristrat beton armat (ba) şi BCA GBN (27 cm);    │</w:t>
      </w:r>
    </w:p>
    <w:p w14:paraId="79B6CF4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tristrat beton armat (ba) şi polistiren expandat │</w:t>
      </w:r>
    </w:p>
    <w:p w14:paraId="753A4D3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│(polist.) (27 cm);                                               │</w:t>
      </w:r>
    </w:p>
    <w:p w14:paraId="58B0942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tristrat beton armat (ba) şi vm (27 cm);         │</w:t>
      </w:r>
    </w:p>
    <w:p w14:paraId="092FF13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tristrat beton armat (ba) şi BCA (30 cm);        │</w:t>
      </w:r>
    </w:p>
    <w:p w14:paraId="0F466191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Alta:                                                         │</w:t>
      </w:r>
    </w:p>
    <w:p w14:paraId="1A19B831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│.................................................................│</w:t>
      </w:r>
    </w:p>
    <w:p w14:paraId="67BBF256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304CB27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│Structura de rezistenţă:                                         │</w:t>
      </w:r>
    </w:p>
    <w:p w14:paraId="09678EA6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│- verticală:                                                     │</w:t>
      </w:r>
    </w:p>
    <w:p w14:paraId="64D81CB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Zidărie simplă;                                               │</w:t>
      </w:r>
    </w:p>
    <w:p w14:paraId="51D385D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Zidărie cu stâlpişori şi centuri de beton armat;              │</w:t>
      </w:r>
    </w:p>
    <w:p w14:paraId="3AC209E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Grinzi şi stâlpi de beton armat;                              │</w:t>
      </w:r>
    </w:p>
    <w:p w14:paraId="4103C93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Cadre din beton armat;                                        │</w:t>
      </w:r>
    </w:p>
    <w:p w14:paraId="494B80C6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Pereţi structurali din beton armat monolit;                   │</w:t>
      </w:r>
    </w:p>
    <w:p w14:paraId="7098097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Panouri mari prefabricate;                                    │</w:t>
      </w:r>
    </w:p>
    <w:p w14:paraId="13AF01E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Structură mixtă (cadre şi pereţi structurali);                │</w:t>
      </w:r>
    </w:p>
    <w:p w14:paraId="3BE8CA4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│- orizontală:                                                    │</w:t>
      </w:r>
    </w:p>
    <w:p w14:paraId="6CA47A4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Planşee din beton armat monolit;                              │</w:t>
      </w:r>
    </w:p>
    <w:p w14:paraId="7CF2EA7F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Planşee din beton armat prefabricat.                          │</w:t>
      </w:r>
    </w:p>
    <w:p w14:paraId="0E1B1715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4051275E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│Instalaţia interioară de încălzire:                              │</w:t>
      </w:r>
    </w:p>
    <w:p w14:paraId="0460177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Sistem de încălzire districtuală;                             │</w:t>
      </w:r>
    </w:p>
    <w:p w14:paraId="757113A8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Centrală termică de bloc care utilizează:                     │</w:t>
      </w:r>
    </w:p>
    <w:p w14:paraId="0E0C15A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gaz metan;                                                    │</w:t>
      </w:r>
    </w:p>
    <w:p w14:paraId="00A7B12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combustibil lichid (CLU, motorină):                           │</w:t>
      </w:r>
    </w:p>
    <w:p w14:paraId="3C4457A6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lemn;                                                         │</w:t>
      </w:r>
    </w:p>
    <w:p w14:paraId="24E34869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cărbune;                                                      │</w:t>
      </w:r>
    </w:p>
    <w:p w14:paraId="3E5D9F9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│[] Centrale de apartament (centrale murale cu gaz metan) în      │</w:t>
      </w:r>
    </w:p>
    <w:p w14:paraId="28BF32BA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│proporţie de ........% din                                       │</w:t>
      </w:r>
    </w:p>
    <w:p w14:paraId="4A09D420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│numărul total de apartamente.                                    │</w:t>
      </w:r>
    </w:p>
    <w:p w14:paraId="761B9F3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>
        <w:rPr>
          <w:rFonts w:ascii="Courier New" w:hAnsi="Courier New" w:cs="Courier New"/>
          <w:sz w:val="18"/>
          <w:szCs w:val="18"/>
          <w:lang w:val="ro-RO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CB73D9F" w14:textId="77777777" w:rsidR="009139BF" w:rsidRDefault="009139BF" w:rsidP="0091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CC3CB5D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lastRenderedPageBreak/>
        <w:t> </w:t>
      </w:r>
      <w:r>
        <w:rPr>
          <w:lang w:val="ro-RO"/>
        </w:rPr>
        <w:t> </w:t>
      </w:r>
      <w:r>
        <w:rPr>
          <w:lang w:val="ro-RO"/>
        </w:rPr>
        <w:t>Întocmit</w:t>
      </w:r>
    </w:p>
    <w:p w14:paraId="3E5D7704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 </w:t>
      </w:r>
      <w:r>
        <w:rPr>
          <w:lang w:val="ro-RO"/>
        </w:rPr>
        <w:t> </w:t>
      </w:r>
      <w:r>
        <w:rPr>
          <w:lang w:val="ro-RO"/>
        </w:rPr>
        <w:t>.........................</w:t>
      </w:r>
    </w:p>
    <w:p w14:paraId="2FDFBE32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FF"/>
          <w:lang w:val="ro-RO"/>
        </w:rPr>
      </w:pPr>
      <w:r>
        <w:rPr>
          <w:color w:val="0000FF"/>
          <w:lang w:val="ro-RO"/>
        </w:rPr>
        <w:t> </w:t>
      </w:r>
      <w:r>
        <w:rPr>
          <w:color w:val="0000FF"/>
          <w:lang w:val="ro-RO"/>
        </w:rPr>
        <w:t> </w:t>
      </w:r>
    </w:p>
    <w:p w14:paraId="35904713" w14:textId="77777777" w:rsidR="009139BF" w:rsidRDefault="009139BF" w:rsidP="009139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FF"/>
          <w:lang w:val="ro-RO"/>
        </w:rPr>
      </w:pPr>
    </w:p>
    <w:p w14:paraId="7697084C" w14:textId="77777777" w:rsidR="00817D29" w:rsidRDefault="00817D29"/>
    <w:sectPr w:rsidR="00817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E3"/>
    <w:rsid w:val="002627E3"/>
    <w:rsid w:val="002A2440"/>
    <w:rsid w:val="00817D29"/>
    <w:rsid w:val="009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8FC8"/>
  <w15:chartTrackingRefBased/>
  <w15:docId w15:val="{461843D0-7C94-45DF-B52C-6E2F28F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BF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3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39BF"/>
    <w:rPr>
      <w:rFonts w:ascii="Courier New" w:eastAsiaTheme="minorEastAsia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139BF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Ofiteru</dc:creator>
  <cp:keywords/>
  <dc:description/>
  <cp:lastModifiedBy>Larisa Ofiteru</cp:lastModifiedBy>
  <cp:revision>3</cp:revision>
  <dcterms:created xsi:type="dcterms:W3CDTF">2022-10-06T05:46:00Z</dcterms:created>
  <dcterms:modified xsi:type="dcterms:W3CDTF">2022-10-06T05:46:00Z</dcterms:modified>
</cp:coreProperties>
</file>